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E0" w:rsidRDefault="00755000">
      <w:r>
        <w:rPr>
          <w:noProof/>
          <w:lang w:eastAsia="pl-PL"/>
        </w:rPr>
        <w:drawing>
          <wp:inline distT="0" distB="0" distL="0" distR="0">
            <wp:extent cx="5753100" cy="2228850"/>
            <wp:effectExtent l="19050" t="0" r="0" b="0"/>
            <wp:docPr id="5" name="Obraz 4" descr="normal_6f5392ecf42cd90d97cf256d02c3a6940d104d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6f5392ecf42cd90d97cf256d02c3a6940d104d3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21D" w:rsidRDefault="0053421D"/>
    <w:p w:rsidR="0053421D" w:rsidRDefault="0053421D">
      <w:pPr>
        <w:rPr>
          <w:rFonts w:ascii="Arial" w:hAnsi="Arial" w:cs="Arial"/>
          <w:b/>
          <w:bCs/>
          <w:color w:val="1B1B1B"/>
          <w:shd w:val="clear" w:color="auto" w:fill="FFFFFF"/>
        </w:rPr>
      </w:pPr>
      <w:r>
        <w:rPr>
          <w:rFonts w:ascii="Arial" w:hAnsi="Arial" w:cs="Arial"/>
          <w:b/>
          <w:bCs/>
          <w:color w:val="1B1B1B"/>
          <w:shd w:val="clear" w:color="auto" w:fill="FFFFFF"/>
        </w:rPr>
        <w:t xml:space="preserve">12 maja obchodzimy Dzień Walki z Czerniakiem. </w:t>
      </w:r>
    </w:p>
    <w:p w:rsidR="0053421D" w:rsidRDefault="0053421D">
      <w:pPr>
        <w:rPr>
          <w:rFonts w:ascii="Arial" w:hAnsi="Arial" w:cs="Arial"/>
          <w:b/>
          <w:bCs/>
          <w:color w:val="1B1B1B"/>
          <w:shd w:val="clear" w:color="auto" w:fill="FFFFFF"/>
        </w:rPr>
      </w:pPr>
      <w:r>
        <w:rPr>
          <w:rFonts w:ascii="Arial" w:hAnsi="Arial" w:cs="Arial"/>
          <w:b/>
          <w:bCs/>
          <w:color w:val="1B1B1B"/>
          <w:shd w:val="clear" w:color="auto" w:fill="FFFFFF"/>
        </w:rPr>
        <w:t>Jest to okazja do zwrócenia uwagi na charakterystykę tego nowotworu oraz jego profilaktykę.</w:t>
      </w:r>
    </w:p>
    <w:p w:rsidR="0053421D" w:rsidRDefault="0053421D">
      <w:pPr>
        <w:rPr>
          <w:rFonts w:ascii="Arial" w:hAnsi="Arial" w:cs="Arial"/>
          <w:b/>
          <w:bCs/>
          <w:color w:val="1B1B1B"/>
          <w:shd w:val="clear" w:color="auto" w:fill="FFFFFF"/>
        </w:rPr>
      </w:pPr>
    </w:p>
    <w:p w:rsidR="0053421D" w:rsidRPr="0053421D" w:rsidRDefault="0053421D" w:rsidP="0053421D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53421D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O czerniaku</w:t>
      </w:r>
    </w:p>
    <w:p w:rsidR="0053421D" w:rsidRPr="0053421D" w:rsidRDefault="0053421D" w:rsidP="0053421D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Czerniak jest nowotworem złośliwym skóry. Wywodzi się z </w:t>
      </w:r>
      <w:proofErr w:type="spellStart"/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melanocytów</w:t>
      </w:r>
      <w:proofErr w:type="spellEnd"/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czyli komórek wytwarzających melaninę – barwnik, który sprawia, że skóra ciemnieje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            </w:t>
      </w: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kontakcie z promieniowaniem UV (np. słonecznym czy w solarium).</w:t>
      </w:r>
    </w:p>
    <w:p w:rsidR="0053421D" w:rsidRDefault="0053421D" w:rsidP="0053421D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Czerniak najczęściej pojawia się na skórze, ale występuje także na ustach, nosie czy gałce ocznej. Znamię może być nowe lub powstałe z już istniejącego znamienia pod wpływem słońca lub światła UV w solariach. </w:t>
      </w:r>
    </w:p>
    <w:p w:rsidR="0053421D" w:rsidRPr="0053421D" w:rsidRDefault="0053421D" w:rsidP="0053421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1B1B1B"/>
          <w:sz w:val="24"/>
          <w:szCs w:val="24"/>
          <w:lang w:eastAsia="pl-PL"/>
        </w:rPr>
        <w:drawing>
          <wp:inline distT="0" distB="0" distL="0" distR="0">
            <wp:extent cx="5543550" cy="2428875"/>
            <wp:effectExtent l="19050" t="0" r="0" b="0"/>
            <wp:docPr id="2" name="Obraz 1" descr="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21D" w:rsidRPr="0053421D" w:rsidRDefault="0053421D" w:rsidP="0053421D">
      <w:pPr>
        <w:shd w:val="clear" w:color="auto" w:fill="FFFFFF"/>
        <w:spacing w:before="408" w:after="144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53421D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lastRenderedPageBreak/>
        <w:t>Ryzyko zachorowania</w:t>
      </w:r>
    </w:p>
    <w:p w:rsidR="0053421D" w:rsidRDefault="0053421D" w:rsidP="0053421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Polsce rokrocznie notuje się około </w:t>
      </w:r>
      <w:r w:rsidRPr="0053421D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2500–3000</w:t>
      </w: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zachorowań na czerniaki, z czego około </w:t>
      </w:r>
      <w:r w:rsidRPr="0053421D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1500 </w:t>
      </w: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wykrywanych jest w stadium zaawansowanym lub rozsianym. </w:t>
      </w:r>
    </w:p>
    <w:p w:rsidR="0053421D" w:rsidRPr="0053421D" w:rsidRDefault="0053421D" w:rsidP="0053421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Szacuje się, że liczba czerniaków podwaja się co 10 lat. </w:t>
      </w:r>
    </w:p>
    <w:p w:rsidR="0053421D" w:rsidRPr="0053421D" w:rsidRDefault="0053421D" w:rsidP="0053421D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Czerniak może rozwinąć się u każdego. Polacy ze względu na jasną karnację skóry są w dużym stopniu narażeni na ten nowotwór. Szczególnie zagrożone zachorowaniem są osoby:</w:t>
      </w:r>
    </w:p>
    <w:p w:rsidR="0053421D" w:rsidRPr="0053421D" w:rsidRDefault="0053421D" w:rsidP="0053421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 jasnej karnacji, rudych lub blond włosach, niebieskich oczach, licznych piegach;</w:t>
      </w:r>
    </w:p>
    <w:p w:rsidR="0053421D" w:rsidRPr="0053421D" w:rsidRDefault="0053421D" w:rsidP="0053421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 dużej liczbie znamion barwnikowych, znamion w miejscach drażnienia;</w:t>
      </w:r>
    </w:p>
    <w:p w:rsidR="0053421D" w:rsidRPr="0053421D" w:rsidRDefault="0053421D" w:rsidP="0053421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które doznały oparzeń słonecznych, zwłaszcza w dzieciństwie;</w:t>
      </w:r>
    </w:p>
    <w:p w:rsidR="0053421D" w:rsidRPr="0053421D" w:rsidRDefault="0053421D" w:rsidP="0053421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słabo tolerujące słońce, opalające się z dużym trudem lub wcale;</w:t>
      </w:r>
    </w:p>
    <w:p w:rsidR="0053421D" w:rsidRPr="0053421D" w:rsidRDefault="0053421D" w:rsidP="0053421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przebywające w pełnym słońcu dłużej niż godzinę dziennie;</w:t>
      </w:r>
    </w:p>
    <w:p w:rsidR="0053421D" w:rsidRPr="0053421D" w:rsidRDefault="0053421D" w:rsidP="0053421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 których w rodzinie występowały przypadki czerniaka lub innych nowotworów skóry;</w:t>
      </w:r>
    </w:p>
    <w:p w:rsidR="0053421D" w:rsidRPr="0053421D" w:rsidRDefault="0053421D" w:rsidP="0053421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korzystające z solarium.</w:t>
      </w:r>
    </w:p>
    <w:p w:rsidR="0053421D" w:rsidRPr="0053421D" w:rsidRDefault="0053421D" w:rsidP="0053421D">
      <w:pPr>
        <w:shd w:val="clear" w:color="auto" w:fill="FFFFFF"/>
        <w:spacing w:before="408" w:after="144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53421D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Profilaktyka czerniaka</w:t>
      </w:r>
    </w:p>
    <w:p w:rsidR="0053421D" w:rsidRDefault="0053421D" w:rsidP="0053421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Ze względu na to, że czerniaki rozwijają się na powierzchni skóry, </w:t>
      </w:r>
      <w:r w:rsidRPr="0053421D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są to najłatwiejsze do zdiagnozowania nowotwory.</w:t>
      </w: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Kluczową kwestią jest szybkie i prawidłowe rozpoznanie czerniaka. Usunięcie czerniaka, gdy choroba nie jest zaawansowana, pozwala na wyleczenie niemal 100% chorych. Działanie lekarzy polega wówczas na wycięciu znamienia. </w:t>
      </w:r>
    </w:p>
    <w:p w:rsidR="0053421D" w:rsidRPr="0053421D" w:rsidRDefault="0053421D" w:rsidP="0053421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3421D" w:rsidRPr="0053421D" w:rsidRDefault="0053421D" w:rsidP="0053421D">
      <w:pPr>
        <w:shd w:val="clear" w:color="auto" w:fill="FFFFFF"/>
        <w:spacing w:before="408" w:after="144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53421D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ABCDE czerniaka</w:t>
      </w:r>
    </w:p>
    <w:p w:rsidR="0053421D" w:rsidRPr="0053421D" w:rsidRDefault="0053421D" w:rsidP="0053421D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Cechy charakterystyczne, które pomagają w rozpoznaniu czerniaka, określane są za pomocą kryteriów ABCDE:</w:t>
      </w:r>
    </w:p>
    <w:p w:rsidR="0053421D" w:rsidRPr="0053421D" w:rsidRDefault="0053421D" w:rsidP="0053421D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 – asymetria, np. znamię „wylewające” się na jedną stronę</w:t>
      </w: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B – brzegi poszarpane, nierównomierne, posiadające zgrubienia</w:t>
      </w: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C – czerwony, czarny, niejednolity kolor</w:t>
      </w: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D – duży rozmiar, wielkość zmiany powyżej 6 mm</w:t>
      </w: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E – ewolucja, czyli postępujące zmiany zachodzące w znamieniu</w:t>
      </w:r>
    </w:p>
    <w:p w:rsidR="0053421D" w:rsidRDefault="0053421D" w:rsidP="0053421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Wszystkie znamiona, </w:t>
      </w:r>
      <w:proofErr w:type="spellStart"/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narośla</w:t>
      </w:r>
      <w:proofErr w:type="spellEnd"/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pieprzyki, które kwalifikują się do jednego z punktów ABCDE lub budzą niepokój powinny zostać zbadane przez lekarza dermatologa lub chirurga-onkologa i w razie wątpliwości wycięte. </w:t>
      </w:r>
    </w:p>
    <w:p w:rsidR="0053421D" w:rsidRDefault="0053421D" w:rsidP="0053421D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53421D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Badanie przeprowadzane u specjalisty jest szybkie, bezbolesne i nieinwazyjne.</w:t>
      </w:r>
    </w:p>
    <w:p w:rsidR="0053421D" w:rsidRDefault="0053421D" w:rsidP="0053421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</w:p>
    <w:p w:rsidR="0053421D" w:rsidRPr="0053421D" w:rsidRDefault="0053421D" w:rsidP="005342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1B1B1B"/>
          <w:sz w:val="24"/>
          <w:szCs w:val="24"/>
          <w:lang w:eastAsia="pl-PL"/>
        </w:rPr>
        <w:drawing>
          <wp:inline distT="0" distB="0" distL="0" distR="0">
            <wp:extent cx="5343525" cy="4133850"/>
            <wp:effectExtent l="19050" t="0" r="9525" b="0"/>
            <wp:docPr id="3" name="Obraz 2" descr="96939823_1491915314319783_558504483599312486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939823_1491915314319783_5585044835993124864_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21D" w:rsidRPr="0053421D" w:rsidRDefault="0053421D" w:rsidP="0053421D">
      <w:pPr>
        <w:shd w:val="clear" w:color="auto" w:fill="FFFFFF"/>
        <w:spacing w:before="408" w:after="144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53421D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Jak zapobiegać czerniakowi?</w:t>
      </w:r>
    </w:p>
    <w:p w:rsidR="0053421D" w:rsidRPr="0053421D" w:rsidRDefault="0053421D" w:rsidP="0053421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 dopuszczać do oparzenia skóry spowodowanego promieniowaniem UV: ograniczać ekspozycję na słońce, stosować nakrycia głowy i okulary z filtrem UV, chronić całe ciało kremem z odpowiednim filtrem. </w:t>
      </w:r>
    </w:p>
    <w:p w:rsidR="0053421D" w:rsidRPr="0053421D" w:rsidRDefault="0053421D" w:rsidP="0053421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 korzystać z solariów.</w:t>
      </w:r>
    </w:p>
    <w:p w:rsidR="0053421D" w:rsidRPr="0053421D" w:rsidRDefault="0053421D" w:rsidP="0053421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342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Kontrolować skórę całego ciała, a w przypadku zaobserwowania nowych znamion lub zmianie już istniejących, zgłosić się do dermatologa lub chirurga onkologa. </w:t>
      </w:r>
    </w:p>
    <w:p w:rsidR="0053421D" w:rsidRDefault="0053421D">
      <w:r>
        <w:rPr>
          <w:noProof/>
          <w:lang w:eastAsia="pl-PL"/>
        </w:rPr>
        <w:lastRenderedPageBreak/>
        <w:drawing>
          <wp:inline distT="0" distB="0" distL="0" distR="0">
            <wp:extent cx="5467350" cy="3933825"/>
            <wp:effectExtent l="19050" t="0" r="0" b="0"/>
            <wp:docPr id="4" name="Obraz 3" descr="60347075_10156127474636053_584897368159367987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47075_10156127474636053_5848973681593679872_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543" cy="393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21D" w:rsidRDefault="0053421D"/>
    <w:p w:rsidR="0053421D" w:rsidRDefault="0053421D">
      <w:r>
        <w:t>Zapraszamy na spotkania indywidualne</w:t>
      </w:r>
    </w:p>
    <w:p w:rsidR="0053421D" w:rsidRDefault="0053421D">
      <w:r>
        <w:t>Pedagodzy szkolni</w:t>
      </w:r>
    </w:p>
    <w:sectPr w:rsidR="0053421D" w:rsidSect="00CE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2AC3"/>
    <w:multiLevelType w:val="multilevel"/>
    <w:tmpl w:val="3882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7F67F1"/>
    <w:multiLevelType w:val="multilevel"/>
    <w:tmpl w:val="BED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21D"/>
    <w:rsid w:val="00240CEC"/>
    <w:rsid w:val="0053421D"/>
    <w:rsid w:val="00755000"/>
    <w:rsid w:val="007556EF"/>
    <w:rsid w:val="00C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E0"/>
  </w:style>
  <w:style w:type="paragraph" w:styleId="Nagwek3">
    <w:name w:val="heading 3"/>
    <w:basedOn w:val="Normalny"/>
    <w:link w:val="Nagwek3Znak"/>
    <w:uiPriority w:val="9"/>
    <w:qFormat/>
    <w:rsid w:val="00534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21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342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2022-05-10T08:04:00Z</cp:lastPrinted>
  <dcterms:created xsi:type="dcterms:W3CDTF">2022-05-10T07:55:00Z</dcterms:created>
  <dcterms:modified xsi:type="dcterms:W3CDTF">2022-05-10T08:12:00Z</dcterms:modified>
</cp:coreProperties>
</file>